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0B" w:rsidRPr="00E9090B" w:rsidRDefault="00053D6E" w:rsidP="00185F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A2A2A"/>
          <w:sz w:val="24"/>
          <w:szCs w:val="24"/>
          <w:lang w:eastAsia="ru-RU"/>
        </w:rPr>
        <w:t>Практические рекомендации на</w:t>
      </w:r>
      <w:r w:rsidR="00E9090B" w:rsidRPr="00E9090B">
        <w:rPr>
          <w:rFonts w:ascii="Arial" w:eastAsia="Times New Roman" w:hAnsi="Arial" w:cs="Arial"/>
          <w:b/>
          <w:bCs/>
          <w:caps/>
          <w:color w:val="2A2A2A"/>
          <w:sz w:val="24"/>
          <w:szCs w:val="24"/>
          <w:lang w:eastAsia="ru-RU"/>
        </w:rPr>
        <w:t xml:space="preserve"> РАЗМЕЩЕНИЕ И ПРЕДОСТАВЛЕНИЕ ИНФОРМАЦИИ </w:t>
      </w:r>
      <w:r w:rsidR="00726F6C">
        <w:rPr>
          <w:rFonts w:ascii="Arial" w:eastAsia="Times New Roman" w:hAnsi="Arial" w:cs="Arial"/>
          <w:b/>
          <w:bCs/>
          <w:caps/>
          <w:color w:val="2A2A2A"/>
          <w:sz w:val="24"/>
          <w:szCs w:val="24"/>
          <w:lang w:eastAsia="ru-RU"/>
        </w:rPr>
        <w:t xml:space="preserve">   </w:t>
      </w:r>
      <w:r w:rsidR="00F85D72">
        <w:rPr>
          <w:rFonts w:ascii="Arial" w:eastAsia="Times New Roman" w:hAnsi="Arial" w:cs="Arial"/>
          <w:b/>
          <w:bCs/>
          <w:caps/>
          <w:color w:val="2A2A2A"/>
          <w:sz w:val="24"/>
          <w:szCs w:val="24"/>
          <w:lang w:eastAsia="ru-RU"/>
        </w:rPr>
        <w:t>МЕДИЦИНСКОЙ ОРГАНИЗАЦИ</w:t>
      </w:r>
      <w:r w:rsidR="00185FEB">
        <w:rPr>
          <w:rFonts w:ascii="Arial" w:eastAsia="Times New Roman" w:hAnsi="Arial" w:cs="Arial"/>
          <w:b/>
          <w:bCs/>
          <w:caps/>
          <w:color w:val="2A2A2A"/>
          <w:sz w:val="24"/>
          <w:szCs w:val="24"/>
          <w:lang w:eastAsia="ru-RU"/>
        </w:rPr>
        <w:t>ей</w:t>
      </w:r>
      <w:bookmarkStart w:id="0" w:name="_GoBack"/>
      <w:bookmarkEnd w:id="0"/>
    </w:p>
    <w:p w:rsidR="00E9090B" w:rsidRPr="00E9090B" w:rsidRDefault="00E9090B" w:rsidP="00185FEB">
      <w:pPr>
        <w:pBdr>
          <w:bottom w:val="double" w:sz="6" w:space="30" w:color="555555"/>
        </w:pBdr>
        <w:spacing w:before="100" w:beforeAutospacing="1"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aps/>
          <w:color w:val="2A2A2A"/>
          <w:spacing w:val="30"/>
          <w:sz w:val="24"/>
          <w:szCs w:val="24"/>
          <w:lang w:eastAsia="ru-RU"/>
        </w:rPr>
      </w:pP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090B" w:rsidRPr="00E9090B" w:rsidRDefault="00053D6E" w:rsidP="00053D6E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D72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Нормативно- правовые акты РФ несущие обязательные требования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F85D7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 </w:t>
      </w:r>
      <w:r w:rsidR="00F85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размещению</w:t>
      </w:r>
      <w:r w:rsidR="00E9090B"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предоставлению</w:t>
      </w:r>
      <w:r w:rsidR="00E9090B"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медицинской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5D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организацией регулирует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распространение</w:t>
      </w:r>
      <w:r w:rsidR="00E9090B"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включая публичное размещение информации, обязательное информирование пациентов, предоставление информации по запросу, рекламу медицинских услуг.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«Гражданский кодекс Российской Федерации (часть первая)» от 30.11.1994 N 51-ФЗ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«Кодекс Российской Федерации об административных правонарушениях» от 30.12.2001 N 195-ФЗ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Федеральный закон от 21.11.2011 г. № 323-ФЗ «Об основах охраны здоровья граждан в Российской Федерации»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Закон Российской Федерации от 7 февраля 1992 года N 2300-1 «О защите прав потребителей»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Федеральный закон от 27.07.2006 N 152-ФЗ «О персональных данных»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Федеральный закон от 13.03.2006 N 38-ФЗ «О рекламе»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Федеральный закон от 21.07.2014 N 212-ФЗ «Об основах общественного контроля в Российской Федерации»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Федеральный закон от 27.07.2006 N 149-ФЗ «Об информации, информационных технологиях и о защите информации»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Федеральный закон от 29 декабря 2010 года N 436-ФЗ «О защите детей от информации, причиняющей вред их здоровью и развитию»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10. Постановление Правительства РФ от 04.10.2012 N 1006 «Об утверждении Правил предоставления медицинскими организациями платных медицинских услуг»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Постановление Правительства РФ от 15.09.2008 N 687 «Об утверждении Положения об особенностях обработки персональных данных, осуществляемой без использования средств автоматизации»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Постановление Правительства РФ от 12.11.2012 N 1152 «Об утверждении Положения о государственном контроле качества и безопасности медицинской деятельности»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Приказ Минздрава России от 30.12.2014 N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Приказ Минздрава России от 29.06.2016 N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Приказ Минздрава России от 15.12.2014 N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Приказ </w:t>
      </w:r>
      <w:proofErr w:type="spellStart"/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27.12.2011 N 1664н «Об утверждении номенклатуры медицинских услуг»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Приказ Минздрава России от </w:t>
      </w:r>
      <w:proofErr w:type="spellStart"/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spellEnd"/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 мая 2015 г. N 240 «Об утверждении методических рекомендаций по проведению независимой оценки качества оказания услуг медицинскими организациями»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Постановление правительства Москвы от 25 декабря 2013 года № 902-ПП «О размещении информационных конструкций в городе Москве».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19. Определение Конституционного Суда РФ от 16.07.2013 N 1176-О.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Письмо Федеральной антимонопольной службы от 26 декабря 2013 г. N АК/53059/13 «О разграничении понятий вывеска и реклама».</w:t>
      </w:r>
    </w:p>
    <w:p w:rsidR="00E9090B" w:rsidRPr="00E9090B" w:rsidRDefault="00E9090B" w:rsidP="00E9090B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F85D72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Обязанность медицинской организации по информированию пациентов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организация обязана: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информировать граждан в доступной форме, в том числе с использованием сети «Интернет», об осуществляемой медицинской деятельности и о медицинских работниках медицинских организаций, об уровне их образования и об их квалификации;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медицинская организация, участвующая в реализации программы государственных гарантий бесплатного оказания гражданам медицинской помощи, обязана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распространять информацию на русском языке, а дополнительно, по своему усмотрению, на государственных языках субъектов Российской Федерации и родных языках народов Российской Федерации;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исходить из предположения об отсутствии у потребителя специальных познаний о свойствах и характеристиках товара (работы, услуги);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7) своевременно предоставлять пациентам необходимую и достоверную информацию о медицинских услугах, обеспечивающую возможность их правильного выбора.</w:t>
      </w:r>
    </w:p>
    <w:p w:rsidR="00E9090B" w:rsidRPr="00F85D72" w:rsidRDefault="00E9090B" w:rsidP="00E9090B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D72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2.1. Публичное размещение информации для неограниченного круга лиц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 Размещение информации на вывеске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обязана довести до сведения пациента фирменное наименование (наименование) своей организации, место ее нахождения (адрес) и режим ее работы, разместив указанную информацию на вывеске.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 Размещение информации на стенде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обязана предоставить посредством размещения на информационных стендах (стойках) медицинской организации информацию, содержащую следующие сведения: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для юридического лица - наименование и фирменное наименование (если имеется);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индивидуального предпринимателя - фамилия, имя и отчество (если имеется);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9090B" w:rsidRPr="00E9090B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Размещение информации на сайте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обязана на официальном сайте медицинской организации в информационно-телекоммуникационной сети «Интернет» разместить следующую информацию о деятельности медицинской организации, включая обособленные структурные подразделения (при их наличии):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медицинской организации или индивидуальном предпринимателе: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фирменное наименование (если имеется), для индивидуального предпринимателя - фамилия, имя и отчество (если имеется), место нахождения, включая обособленные структурные подразделения (при их наличии), для индивидуального предпринимателя - адрес места жительства и адрес места осуществления медицинской деятельности, почтовый адрес, схема проезда;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регистрации, сведения об учредителе (учредителях);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 или данные документа, подтверждающего факт внесения </w:t>
      </w: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органы управления;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и график работы;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потребителей услуг;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номера телефонов справочных служб, адреса электронной почты;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правах и обязанностях граждан в сфере охраны здоровья;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медицинской деятельности медицинской организации: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 с приложением электронного образа документов;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медицинской помощи;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</w:t>
      </w: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государственных гарантий бесплатного оказания гражданам медицинской помощи;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записи на первичный прием/консультацию/обследование;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подготовки к диагностическим исследованиям;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и сроках госпитализации;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предоставления платных медицинских услуг;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оказываемых платных медицинских услуг;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ценах (тарифах) в рублях на медицинские услуги (с приложением электронного образа документов);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условиях, порядке, форме предоставления и порядке оплаты медицинских услуг;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медицинских работниках медицинской организации, включая филиалы (при их наличии):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медицинского работника, занимаемая должность;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из сертификата специалиста (специальность, соответствующая занимаемой должности, срок действия);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и часы приема медицинского работника;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вакантных должностях;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перечне жизненно необходимых и важнейших лекарственных препаратов для медицинского применения;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 отзывах потребителей услуг;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размещению информации на официальном сайте медицинской организаций: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Технические и программные средства, которые используются для функционирования официальных сайтов, должны обеспечивать: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защиту от несанкционированного копирования авторских материалов.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медицинские организации размещают на своих официальных сайтах в сети «Интернет» анкету для оценки качества оказания услуг в виде интерактивной формы.</w:t>
      </w:r>
    </w:p>
    <w:p w:rsidR="00E9090B" w:rsidRPr="00F85D72" w:rsidRDefault="00E9090B" w:rsidP="00E9090B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2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2.2. Предоставление информации пациенту по запросу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предоставляет для ознакомления по требованию пациента: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по требованию пациента ему должна предоставляться в доступной форме информация о платных медицинских услугах, содержащая следующие сведения: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сведения, относящиеся к предмету договора.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предоставляет пациенту по его требованию и в доступной для него форме информацию: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организация, участвующие в реализации программы государственных гарантий бесплатного оказания гражданам медицинской помощи, предоставляет пациенту по его требованию анкету для оценки качества оказания услуг.</w:t>
      </w:r>
    </w:p>
    <w:p w:rsidR="00E9090B" w:rsidRPr="00F85D72" w:rsidRDefault="00E9090B" w:rsidP="00E9090B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2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2.3. Персональное информирование пациента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информирует пациента о: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Правилах предоставления платных медицинских услуг;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получения медицинской помощи без взимания платы в рамках государственных гарантий;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последствиях несоблюдения указаний (рекомендаций) медицинского работника, предоставляющего медицинскую услугу;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медицинском вмешательстве.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Информирование пациента об обработке персональных данных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предоставляет пациенту по его просьбе информацию, содержащую: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подтверждение факта обработки персональных данных оператором;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правовые основания и цели обработки персональных данных;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цели и применяемые оператором способы обработки персональных данных;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сроки обработки персональных данных, в том числе сроки их хранения;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осуществления субъектом персональных данных прав;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информацию об осуществленной или о предполагаемой трансграничной передаче данных;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обязана разъяснить пациенту юридические последствия отказа предоставить его персональные данные.</w:t>
      </w:r>
    </w:p>
    <w:p w:rsidR="00E9090B" w:rsidRPr="00F85D72" w:rsidRDefault="00E9090B" w:rsidP="00E9090B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2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3. Реклама медицинских услуг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настоящего раздела не распространяется на: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информацию, раскрытие или распространение либо доведение до пациента которой является обязательным в соответствии с федеральным законом;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вывески и указатели, не содержащие сведений рекламного характера.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Общие требования к рекламе медицинских услуг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Реклама должна быть добросовестной и достоверной. Недобросовестная реклама и недостоверная реклама не допускаются.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Недобросовестной признается реклама, которая: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содержит некорректные сравнения рекламируемой медицинской услуги с медицинскими услугами, оказываемыми другими организациями;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порочит честь, достоинство или деловую репутацию лица, в том числе конкурента;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представляет собой рекламу медицинской услуги, реклама которой запрещена данным способом, в данное время или в данном месте, если она осуществляется под видом рекламы другой медицинской услуги или организации, товарный знак или знак обслуживания которой тождествен или сходен до степени смешения с товарным знаком или знаком обслуживания услуги, в отношении рекламы которой установлены соответствующие требования и ограничения;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является актом недобросовестной конкуренции в соответствии с антимонопольным законодательством.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Недостоверной признается реклама, которая содержит не соответствующие действительности сведения: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преимуществах рекламируемой медицинской услуги перед медицинскими услугами, оказываемыми другими организациями;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любых характеристиках медицинской услуги, в том числе о ее природе, составе, способе, назначении, потребительских свойствах, об условиях применения, о месте ее происхождения, наличии сертификата соответствия или декларации о соответствии, знаков соответствия и знаков обращения на рынке;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ассортименте услуг, а также о возможности их получения в определенном месте или в течение определенного срока;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стоимости или цене медицинской услуги, порядке ее оплаты, размере скидок, тарифов и других условиях приобретения;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 официальном или общественном признании, о получении медалей, призов, дипломов или иных наград;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результатах исследований и испытаний;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предоставлении дополнительных прав или преимуществ пациенту;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 фактическом размере спроса на рекламируемую медицинскую услугу;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 объеме продаж рекламируемой медицинской услуги;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 медицинской организации.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Реклама не должна формировать негативное отношение к лицам, не пользующимся рекламируемой медицинской услугой, или осуждать таких лиц;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рекламе не допускаются: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иностранных слов и выражений, которые могут привести к искажению смысла информации;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демонстрация процессов курения и потребления алкогольной продукции;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указание на то, что рекламируемый товар произведен с использованием тканей эмбриона человека;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профилактики, диагностики, лечения и медицинской реабилитации, медицинских изделий.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рекламе не допускается использование бранных слов, непристойных и оскорбительных образов, сравнений и выражений, в том числе в отношении пола, расы, </w:t>
      </w: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национальности, профессии, социальной категории, возраста, языка человека и гражданина.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 реклама, в которой отсутствует часть существенной информации о рекламируемой медицинской услуге, об условиях ее приобретения, если при этом искажается смысл информации и вводятся в заблуждение потребители рекламы.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рекламе медицинской услуги стоимостные показатели должны быть указаны в рублях, а в случае необходимости дополнительно могут быть указаны в иностранной валюте.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рекламе медицинской услуги, в отношении которой в установленном порядке утверждены правила или регламенты применения, не должны содержаться сведения, не соответствующие таким правилам или регламентам.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размещение рекламы информационной продукции, подлежащей классификации, без указания категории данной информационной продукции.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производстве, размещении и распространении рекламы должны соблюдаться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допускается реклама медицинских услуг по искусственному прерыванию беременности.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Специальные требования к рекламе медицинских услуг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использования в рекламе медицинских услуг ссылок на лекарственные средства реклама не должна: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обращаться к несовершеннолетним;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содержать ссылки на конкретные случаи излечения от заболеваний, улучшения состояния здоровья человека в результате применения объекта рекламирования;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содержать выражение благодарности физическими лицами в связи с использованием объекта рекламирования;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создавать представление о преимуществах объекта рекламирования путем ссылки на факт проведения исследований, обязательных для государственной регистрации объекта рекламирования;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содержать утверждения или предположения о наличии у потребителей рекламы тех или иных заболеваний либо расстройств здоровья;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способствовать созданию у здорового человека впечатления о необходимости применения объекта рекламирования;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создавать впечатление ненужности обращения к врачу;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гарантировать положительное действие объекта рекламирования, его безопасность, эффективность и отсутствие побочных действий;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товара;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содержать утверждения о том, что безопасность и (или) эффективность объекта рекламирования гарантированы его естественным происхождением.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пункта 1 настоящего раздела не распространяются на рекламу лекарственных препаратов, применяемых для профилактики заболеваний.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подпунктов 2 - 5 пункта 1 настоящего раздела распространяются также на рекламу медицинских услуг, в том числе на рекламу методов профилактики, диагностики, лечения и медицинской реабилитации независимо от наличия или отсутствия в рекламе ссылок на лекарственные средства.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пунктов 2 и 3 пункта 1 настоящего раздела не распространяются на рекламу, распространяемую в местах проведения медицинских или фармацевтических </w:t>
      </w: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</w:p>
    <w:p w:rsid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</w:t>
      </w: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Реклама лекарственных препаратов в формах и дозировках, отпускаемых по рецептам на лекарственные препараты, методов профилактики, диагностики, лечения и медицинской реабилитации, а также медицинских изделий, для использования которых требуется специальная подготовка, не допускается иначе как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</w:p>
    <w:p w:rsidR="00E9090B" w:rsidRPr="00053D6E" w:rsidRDefault="00E9090B" w:rsidP="00E9090B">
      <w:pPr>
        <w:spacing w:before="225" w:after="225" w:line="45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0B" w:rsidRPr="00053D6E" w:rsidRDefault="00E9090B" w:rsidP="00053D6E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0B" w:rsidRPr="00053D6E" w:rsidRDefault="00E9090B" w:rsidP="00E9090B">
      <w:pPr>
        <w:spacing w:before="225" w:after="225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0F" w:rsidRPr="00053D6E" w:rsidRDefault="00811A0F">
      <w:pPr>
        <w:rPr>
          <w:sz w:val="24"/>
          <w:szCs w:val="24"/>
        </w:rPr>
      </w:pPr>
    </w:p>
    <w:sectPr w:rsidR="00811A0F" w:rsidRPr="0005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0B"/>
    <w:rsid w:val="00053D6E"/>
    <w:rsid w:val="00185FEB"/>
    <w:rsid w:val="001A03A3"/>
    <w:rsid w:val="006A5B24"/>
    <w:rsid w:val="00726F6C"/>
    <w:rsid w:val="00811A0F"/>
    <w:rsid w:val="00BB65EF"/>
    <w:rsid w:val="00D77050"/>
    <w:rsid w:val="00E9090B"/>
    <w:rsid w:val="00F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2019-05-14T14:06:00Z</cp:lastPrinted>
  <dcterms:created xsi:type="dcterms:W3CDTF">2019-05-15T13:47:00Z</dcterms:created>
  <dcterms:modified xsi:type="dcterms:W3CDTF">2019-05-15T13:48:00Z</dcterms:modified>
</cp:coreProperties>
</file>