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86" w:rsidRPr="007136D4" w:rsidRDefault="00056A48" w:rsidP="00056A48">
      <w:pPr>
        <w:rPr>
          <w:rFonts w:ascii="Times New Roman" w:hAnsi="Times New Roman" w:cs="Times New Roman"/>
          <w:b/>
          <w:sz w:val="26"/>
          <w:szCs w:val="26"/>
        </w:rPr>
      </w:pPr>
      <w:r w:rsidRPr="007136D4">
        <w:rPr>
          <w:rFonts w:ascii="Times New Roman" w:hAnsi="Times New Roman" w:cs="Times New Roman"/>
          <w:b/>
          <w:sz w:val="26"/>
          <w:szCs w:val="26"/>
        </w:rPr>
        <w:t>1.</w:t>
      </w:r>
      <w:r w:rsidR="008651E4">
        <w:rPr>
          <w:rFonts w:ascii="Times New Roman" w:hAnsi="Times New Roman" w:cs="Times New Roman"/>
          <w:b/>
          <w:sz w:val="26"/>
          <w:szCs w:val="26"/>
        </w:rPr>
        <w:tab/>
        <w:t>Где можно узнать категорию риска конкретного лечебного учреждения</w:t>
      </w:r>
      <w:r w:rsidRPr="007136D4">
        <w:rPr>
          <w:rFonts w:ascii="Times New Roman" w:hAnsi="Times New Roman" w:cs="Times New Roman"/>
          <w:b/>
          <w:sz w:val="26"/>
          <w:szCs w:val="26"/>
        </w:rPr>
        <w:t>?</w:t>
      </w:r>
    </w:p>
    <w:p w:rsidR="00056A48" w:rsidRPr="007136D4" w:rsidRDefault="008651E4" w:rsidP="00056A4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Данная информация находится в открытом доступе в интернете</w:t>
      </w:r>
      <w:r w:rsidR="00056A48" w:rsidRPr="007136D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официальных сайтах органов надзора.</w:t>
      </w:r>
      <w:r w:rsidR="0095680B" w:rsidRPr="0095680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5680B" w:rsidRPr="007136D4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Для того, чтобы каждый руководитель мог достоверно узнать свою категорию риска, был создан онлайн-калькулятор определитель, который составлен на основе</w:t>
      </w:r>
      <w:r w:rsidR="0095680B" w:rsidRPr="007136D4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680B" w:rsidRPr="006B4F84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постановления Правительства РФ от 05.07.2017 № 801. </w:t>
      </w:r>
      <w:r w:rsidR="0095680B" w:rsidRPr="006B4F84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680B" w:rsidRPr="007136D4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Калькулятор расчёта категории риска можно найти в свободном доступе на многих сайтах)</w:t>
      </w:r>
      <w:r w:rsidR="0095680B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7136D4" w:rsidRPr="007136D4" w:rsidRDefault="00056A48" w:rsidP="007136D4">
      <w:pPr>
        <w:rPr>
          <w:rStyle w:val="a4"/>
          <w:rFonts w:ascii="Times New Roman" w:hAnsi="Times New Roman" w:cs="Times New Roman"/>
          <w:b w:val="0"/>
          <w:bCs w:val="0"/>
          <w:color w:val="000000"/>
          <w:sz w:val="26"/>
          <w:szCs w:val="26"/>
          <w:shd w:val="clear" w:color="auto" w:fill="FFFFFF"/>
        </w:rPr>
      </w:pPr>
      <w:r w:rsidRPr="007136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</w:t>
      </w:r>
      <w:r w:rsidR="008651E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Как влияет категория риска на частоту и объем проверок учреждений надзорными органами, ответственность за выявленные нарушения</w:t>
      </w:r>
      <w:r w:rsidR="007136D4" w:rsidRPr="007136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</w:t>
      </w:r>
    </w:p>
    <w:p w:rsidR="007136D4" w:rsidRPr="008651E4" w:rsidRDefault="008651E4" w:rsidP="00056A48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651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Чем выше категория риска, тем чаще и серьезнее проверки, выше ответственность и тяжелее санкции.</w:t>
      </w:r>
      <w:r w:rsidR="009568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Учреждения, относящиеся к высокой категории риска,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могут подвергаться проверкам ежегодно.</w:t>
      </w:r>
    </w:p>
    <w:p w:rsidR="007136D4" w:rsidRPr="007136D4" w:rsidRDefault="0095680B" w:rsidP="007136D4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В каких случаях применяется опросный лист</w:t>
      </w:r>
      <w:r w:rsidR="007136D4" w:rsidRPr="007136D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?</w:t>
      </w:r>
    </w:p>
    <w:p w:rsidR="0095680B" w:rsidRDefault="0095680B" w:rsidP="0095680B">
      <w:pP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Только во время проведения плановых </w:t>
      </w:r>
      <w:r w:rsidR="006B3A99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роверок.</w:t>
      </w:r>
    </w:p>
    <w:p w:rsidR="0095680B" w:rsidRPr="00CD7052" w:rsidRDefault="0095680B" w:rsidP="0095680B">
      <w:pPr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 w:rsidRPr="00CD7052">
        <w:rPr>
          <w:rStyle w:val="a4"/>
          <w:rFonts w:ascii="Times New Roman" w:hAnsi="Times New Roman" w:cs="Times New Roman"/>
          <w:color w:val="000000"/>
          <w:sz w:val="26"/>
          <w:szCs w:val="26"/>
        </w:rPr>
        <w:t>4.</w:t>
      </w:r>
      <w:r w:rsidRPr="00CD7052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D7052" w:rsidRPr="00CD7052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Просим уточнить, в</w:t>
      </w:r>
      <w:r w:rsidR="00CD7052" w:rsidRPr="00CD7052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D7052" w:rsidRPr="00CD70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приказ</w:t>
      </w:r>
      <w:r w:rsidR="00CD7052" w:rsidRPr="00CD705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="00CD7052" w:rsidRPr="00CD70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Министерства здравоохранения Российской Федерации от 5 апреля 2018 года №</w:t>
      </w:r>
      <w:r w:rsidR="00CD7052" w:rsidRPr="00CD7052">
        <w:rPr>
          <w:rFonts w:ascii="Times New Roman" w:hAnsi="Times New Roman" w:cs="Times New Roman"/>
          <w:b/>
          <w:bCs/>
          <w:sz w:val="26"/>
          <w:szCs w:val="26"/>
        </w:rPr>
        <w:t>149н </w:t>
      </w:r>
      <w:hyperlink r:id="rId5" w:history="1">
        <w:r w:rsidR="00CD7052" w:rsidRPr="00CD7052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«О внесении изменений в некоторые приказы Министерства здравоохранения Российской Федерации по вопросам обращения лекарственных средств, подлежащих предметно-количественному учету»</w:t>
        </w:r>
      </w:hyperlink>
      <w:r w:rsidR="00CD7052" w:rsidRPr="00CD7052">
        <w:rPr>
          <w:rFonts w:ascii="Times New Roman" w:hAnsi="Times New Roman" w:cs="Times New Roman"/>
          <w:b/>
          <w:bCs/>
          <w:sz w:val="26"/>
          <w:szCs w:val="26"/>
        </w:rPr>
        <w:t xml:space="preserve"> указано, что регистрации в журнале учета лекарственных средств подлежат и </w:t>
      </w:r>
      <w:r w:rsidR="00CD7052" w:rsidRPr="00CD7052">
        <w:rPr>
          <w:rStyle w:val="a4"/>
          <w:rFonts w:ascii="Times New Roman" w:hAnsi="Times New Roman" w:cs="Times New Roman"/>
          <w:color w:val="000000"/>
          <w:sz w:val="26"/>
          <w:szCs w:val="26"/>
        </w:rPr>
        <w:t>наркотические средства и психотропные вещества, содержащие малое количество действующего вещества.</w:t>
      </w:r>
      <w:r w:rsidR="00CD7052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Определено ли законодательством</w:t>
      </w:r>
      <w:r w:rsidR="00CD7052" w:rsidRPr="00CD7052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какое количество считается малым?</w:t>
      </w:r>
    </w:p>
    <w:p w:rsidR="0095680B" w:rsidRDefault="00CD7052" w:rsidP="00056A48">
      <w:pP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Термин «малое количество действующего вещества» законодательно не определен, таким образом, все наркотические средства и психотропные вещества, не зависимо от </w:t>
      </w:r>
      <w:r w:rsidR="004248CE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 xml:space="preserve">количества </w:t>
      </w:r>
      <w:r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содержания действующего вещества</w:t>
      </w:r>
      <w:r w:rsidR="004248CE">
        <w:rPr>
          <w:rStyle w:val="a4"/>
          <w:rFonts w:ascii="Times New Roman" w:hAnsi="Times New Roman" w:cs="Times New Roman"/>
          <w:b w:val="0"/>
          <w:color w:val="000000"/>
          <w:sz w:val="26"/>
          <w:szCs w:val="26"/>
        </w:rPr>
        <w:t>, подлежат регистрации в журнале учета.</w:t>
      </w:r>
      <w:bookmarkStart w:id="0" w:name="_GoBack"/>
      <w:bookmarkEnd w:id="0"/>
    </w:p>
    <w:sectPr w:rsidR="0095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30472"/>
    <w:multiLevelType w:val="hybridMultilevel"/>
    <w:tmpl w:val="8D0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8"/>
    <w:rsid w:val="00056A48"/>
    <w:rsid w:val="004248CE"/>
    <w:rsid w:val="006B3A99"/>
    <w:rsid w:val="006B4F84"/>
    <w:rsid w:val="007136D4"/>
    <w:rsid w:val="008651E4"/>
    <w:rsid w:val="0095680B"/>
    <w:rsid w:val="00A06686"/>
    <w:rsid w:val="00C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BD27F-552F-4F53-8CDA-BABE9E22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48"/>
    <w:pPr>
      <w:ind w:left="720"/>
      <w:contextualSpacing/>
    </w:pPr>
  </w:style>
  <w:style w:type="character" w:styleId="a4">
    <w:name w:val="Strong"/>
    <w:basedOn w:val="a0"/>
    <w:uiPriority w:val="22"/>
    <w:qFormat/>
    <w:rsid w:val="007136D4"/>
    <w:rPr>
      <w:b/>
      <w:bCs/>
    </w:rPr>
  </w:style>
  <w:style w:type="character" w:styleId="a5">
    <w:name w:val="Hyperlink"/>
    <w:basedOn w:val="a0"/>
    <w:uiPriority w:val="99"/>
    <w:unhideWhenUsed/>
    <w:rsid w:val="0071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lsnet.ru/Files/na/1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2018-02-07T13:07:00Z</cp:lastPrinted>
  <dcterms:created xsi:type="dcterms:W3CDTF">2018-02-07T12:40:00Z</dcterms:created>
  <dcterms:modified xsi:type="dcterms:W3CDTF">2018-05-25T11:18:00Z</dcterms:modified>
</cp:coreProperties>
</file>